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A389DB" w14:textId="6173907C" w:rsidR="00B65C10" w:rsidRPr="00511A41" w:rsidRDefault="00A13061" w:rsidP="00511A41">
      <w:pPr>
        <w:pStyle w:val="Heading1"/>
        <w:rPr>
          <w:rFonts w:asciiTheme="minorHAnsi" w:hAnsiTheme="minorHAnsi" w:cstheme="minorHAnsi"/>
          <w:sz w:val="16"/>
          <w:szCs w:val="16"/>
        </w:rPr>
      </w:pPr>
      <w:r>
        <w:rPr>
          <w:noProof/>
        </w:rPr>
        <w:drawing>
          <wp:anchor distT="0" distB="0" distL="114300" distR="114300" simplePos="0" relativeHeight="251659264" behindDoc="1" locked="0" layoutInCell="1" allowOverlap="1" wp14:anchorId="5A570F8D" wp14:editId="4CBBC0D2">
            <wp:simplePos x="0" y="0"/>
            <wp:positionH relativeFrom="column">
              <wp:posOffset>83820</wp:posOffset>
            </wp:positionH>
            <wp:positionV relativeFrom="paragraph">
              <wp:posOffset>160020</wp:posOffset>
            </wp:positionV>
            <wp:extent cx="2026920" cy="876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2692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7E9B">
        <w:t xml:space="preserve">  </w:t>
      </w:r>
    </w:p>
    <w:p w14:paraId="1EEC86F4" w14:textId="0B0AE739" w:rsidR="00B65C10" w:rsidRPr="00DD03F9" w:rsidRDefault="007D431C" w:rsidP="00B65C10">
      <w:pPr>
        <w:rPr>
          <w:b/>
        </w:rPr>
      </w:pPr>
      <w:r>
        <w:rPr>
          <w:noProof/>
        </w:rPr>
        <w:drawing>
          <wp:anchor distT="0" distB="0" distL="114300" distR="114300" simplePos="0" relativeHeight="251661312" behindDoc="1" locked="0" layoutInCell="1" allowOverlap="1" wp14:anchorId="3C552690" wp14:editId="16C4D45F">
            <wp:simplePos x="0" y="0"/>
            <wp:positionH relativeFrom="column">
              <wp:posOffset>0</wp:posOffset>
            </wp:positionH>
            <wp:positionV relativeFrom="paragraph">
              <wp:posOffset>121920</wp:posOffset>
            </wp:positionV>
            <wp:extent cx="3040380" cy="1264920"/>
            <wp:effectExtent l="0" t="0" r="7620" b="0"/>
            <wp:wrapTight wrapText="bothSides">
              <wp:wrapPolygon edited="0">
                <wp:start x="0" y="0"/>
                <wp:lineTo x="0" y="21145"/>
                <wp:lineTo x="21519" y="21145"/>
                <wp:lineTo x="21519" y="0"/>
                <wp:lineTo x="0" y="0"/>
              </wp:wrapPolygon>
            </wp:wrapTight>
            <wp:docPr id="3" name="Picture 3"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shape&#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40380" cy="12649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BE8ABC" w14:textId="228BA0E7" w:rsidR="00182692" w:rsidRPr="007D431C" w:rsidRDefault="007D431C">
      <w:pPr>
        <w:rPr>
          <w:b/>
          <w:bCs/>
          <w:i/>
          <w:iCs/>
          <w:sz w:val="40"/>
          <w:szCs w:val="40"/>
        </w:rPr>
      </w:pPr>
      <w:r w:rsidRPr="007D431C">
        <w:rPr>
          <w:b/>
          <w:bCs/>
          <w:i/>
          <w:iCs/>
          <w:sz w:val="40"/>
          <w:szCs w:val="40"/>
        </w:rPr>
        <w:t>Dublin Bay Sailing Club</w:t>
      </w:r>
    </w:p>
    <w:p w14:paraId="61A87630" w14:textId="16CAF917" w:rsidR="007D431C" w:rsidRDefault="007D431C">
      <w:pPr>
        <w:rPr>
          <w:b/>
          <w:bCs/>
          <w:sz w:val="40"/>
          <w:szCs w:val="40"/>
        </w:rPr>
      </w:pPr>
    </w:p>
    <w:p w14:paraId="105BCF48" w14:textId="77777777" w:rsidR="007D431C" w:rsidRPr="004D6ACC" w:rsidRDefault="007D431C" w:rsidP="007D431C">
      <w:pPr>
        <w:ind w:right="-331"/>
        <w:rPr>
          <w:spacing w:val="20"/>
          <w:sz w:val="16"/>
        </w:rPr>
      </w:pPr>
      <w:r w:rsidRPr="004D6ACC">
        <w:rPr>
          <w:spacing w:val="20"/>
          <w:sz w:val="16"/>
        </w:rPr>
        <w:t>Honorary Secretary: Chris Moore 49 Bellevue Road,</w:t>
      </w:r>
    </w:p>
    <w:p w14:paraId="2AE9EA69" w14:textId="32A7F235" w:rsidR="007D431C" w:rsidRPr="004D6ACC" w:rsidRDefault="007D431C" w:rsidP="007D431C">
      <w:pPr>
        <w:ind w:right="-331"/>
        <w:rPr>
          <w:spacing w:val="20"/>
          <w:sz w:val="16"/>
        </w:rPr>
      </w:pPr>
      <w:r w:rsidRPr="004D6ACC">
        <w:rPr>
          <w:spacing w:val="20"/>
          <w:sz w:val="16"/>
        </w:rPr>
        <w:t xml:space="preserve"> </w:t>
      </w:r>
      <w:r w:rsidR="000A664C" w:rsidRPr="004D6ACC">
        <w:rPr>
          <w:spacing w:val="20"/>
          <w:sz w:val="16"/>
        </w:rPr>
        <w:t>Glenageary, Co.</w:t>
      </w:r>
      <w:r w:rsidRPr="004D6ACC">
        <w:rPr>
          <w:spacing w:val="20"/>
          <w:sz w:val="16"/>
        </w:rPr>
        <w:t xml:space="preserve"> Dublin A96 C9</w:t>
      </w:r>
      <w:r w:rsidR="00511A41" w:rsidRPr="004D6ACC">
        <w:rPr>
          <w:spacing w:val="20"/>
          <w:sz w:val="16"/>
        </w:rPr>
        <w:t>P6</w:t>
      </w:r>
    </w:p>
    <w:p w14:paraId="3C1134FF" w14:textId="54FA3CEC" w:rsidR="007D431C" w:rsidRPr="004D6ACC" w:rsidRDefault="007D431C" w:rsidP="007D431C">
      <w:pPr>
        <w:ind w:right="-331"/>
        <w:rPr>
          <w:rStyle w:val="Hyperlink"/>
          <w:color w:val="auto"/>
          <w:sz w:val="16"/>
          <w:szCs w:val="16"/>
        </w:rPr>
      </w:pPr>
      <w:r w:rsidRPr="004D6ACC">
        <w:rPr>
          <w:spacing w:val="20"/>
          <w:sz w:val="16"/>
          <w:szCs w:val="16"/>
        </w:rPr>
        <w:t xml:space="preserve"> Tel: 087 </w:t>
      </w:r>
      <w:r w:rsidR="000A664C" w:rsidRPr="004D6ACC">
        <w:rPr>
          <w:spacing w:val="20"/>
          <w:sz w:val="16"/>
          <w:szCs w:val="16"/>
        </w:rPr>
        <w:t xml:space="preserve">7626976 </w:t>
      </w:r>
      <w:proofErr w:type="gramStart"/>
      <w:r w:rsidR="000A664C" w:rsidRPr="004D6ACC">
        <w:rPr>
          <w:spacing w:val="20"/>
          <w:sz w:val="16"/>
          <w:szCs w:val="16"/>
        </w:rPr>
        <w:t>email</w:t>
      </w:r>
      <w:proofErr w:type="gramEnd"/>
      <w:r w:rsidRPr="004D6ACC">
        <w:rPr>
          <w:spacing w:val="20"/>
          <w:sz w:val="16"/>
          <w:szCs w:val="16"/>
        </w:rPr>
        <w:t>:</w:t>
      </w:r>
      <w:r w:rsidRPr="004D6ACC">
        <w:rPr>
          <w:sz w:val="16"/>
          <w:szCs w:val="16"/>
        </w:rPr>
        <w:t xml:space="preserve"> honorarysecretary@dbsc.ie   Web: </w:t>
      </w:r>
      <w:hyperlink r:id="rId9" w:history="1">
        <w:r w:rsidRPr="004D6ACC">
          <w:rPr>
            <w:rStyle w:val="Hyperlink"/>
            <w:color w:val="auto"/>
            <w:sz w:val="16"/>
            <w:szCs w:val="16"/>
          </w:rPr>
          <w:t>www.dbsc.ie</w:t>
        </w:r>
      </w:hyperlink>
    </w:p>
    <w:p w14:paraId="6DFDF13C" w14:textId="77777777" w:rsidR="007D431C" w:rsidRPr="004D6ACC" w:rsidRDefault="007D431C" w:rsidP="007D431C">
      <w:pPr>
        <w:ind w:right="-331"/>
        <w:rPr>
          <w:sz w:val="18"/>
        </w:rPr>
      </w:pPr>
    </w:p>
    <w:p w14:paraId="19E99CF4" w14:textId="3236E9C0" w:rsidR="00C92AEC" w:rsidRDefault="00C92AEC"/>
    <w:p w14:paraId="7FB22B8F" w14:textId="713E11B8" w:rsidR="00C92AEC" w:rsidRDefault="00C92AEC"/>
    <w:p w14:paraId="753ABAF3" w14:textId="64A6E2F9" w:rsidR="00C92AEC" w:rsidRDefault="00A70401">
      <w:r>
        <w:t>------------------------------------------------------------------------------------------------------------------------------------</w:t>
      </w:r>
    </w:p>
    <w:p w14:paraId="4FBCBCEB" w14:textId="77777777" w:rsidR="001C4C69" w:rsidRDefault="001C4C69" w:rsidP="001C4C69">
      <w:pPr>
        <w:jc w:val="center"/>
        <w:rPr>
          <w:b/>
          <w:sz w:val="32"/>
          <w:szCs w:val="32"/>
          <w:lang w:val="en-IE"/>
        </w:rPr>
      </w:pPr>
    </w:p>
    <w:p w14:paraId="16A85738" w14:textId="2AC37389" w:rsidR="001C4C69" w:rsidRPr="0076726D" w:rsidRDefault="001C4C69" w:rsidP="001C4C69">
      <w:pPr>
        <w:jc w:val="center"/>
        <w:rPr>
          <w:b/>
          <w:lang w:val="en-IE"/>
        </w:rPr>
      </w:pPr>
      <w:r w:rsidRPr="0076726D">
        <w:rPr>
          <w:b/>
          <w:u w:val="single"/>
          <w:lang w:val="en-IE"/>
        </w:rPr>
        <w:t>NOTICE OF RACE</w:t>
      </w:r>
      <w:r w:rsidRPr="0076726D">
        <w:rPr>
          <w:b/>
          <w:lang w:val="en-IE"/>
        </w:rPr>
        <w:t xml:space="preserve">  Amendment No.</w:t>
      </w:r>
      <w:r w:rsidR="0076726D" w:rsidRPr="0076726D">
        <w:rPr>
          <w:b/>
          <w:lang w:val="en-IE"/>
        </w:rPr>
        <w:t>3</w:t>
      </w:r>
      <w:r w:rsidRPr="0076726D">
        <w:rPr>
          <w:b/>
          <w:lang w:val="en-IE"/>
        </w:rPr>
        <w:t xml:space="preserve">     </w:t>
      </w:r>
      <w:r w:rsidR="0076726D" w:rsidRPr="0076726D">
        <w:rPr>
          <w:b/>
          <w:lang w:val="en-IE"/>
        </w:rPr>
        <w:t>1/6/2021</w:t>
      </w:r>
    </w:p>
    <w:p w14:paraId="5326BCA2" w14:textId="77777777" w:rsidR="001C4C69" w:rsidRDefault="001C4C69" w:rsidP="001C4C69">
      <w:pPr>
        <w:jc w:val="center"/>
        <w:rPr>
          <w:b/>
          <w:lang w:val="en-IE"/>
        </w:rPr>
      </w:pPr>
    </w:p>
    <w:p w14:paraId="101F8306" w14:textId="5577BCB0" w:rsidR="001C4C69" w:rsidRDefault="0076726D" w:rsidP="001C4C69">
      <w:pPr>
        <w:jc w:val="center"/>
        <w:rPr>
          <w:b/>
          <w:lang w:val="en-IE"/>
        </w:rPr>
      </w:pPr>
      <w:r>
        <w:rPr>
          <w:b/>
          <w:sz w:val="36"/>
          <w:szCs w:val="36"/>
          <w:lang w:val="en-IE"/>
        </w:rPr>
        <w:t xml:space="preserve">Full </w:t>
      </w:r>
      <w:r w:rsidRPr="0076726D">
        <w:rPr>
          <w:b/>
          <w:sz w:val="36"/>
          <w:szCs w:val="36"/>
          <w:lang w:val="en-IE"/>
        </w:rPr>
        <w:t>Racing Resumes 8</w:t>
      </w:r>
      <w:r w:rsidRPr="0076726D">
        <w:rPr>
          <w:b/>
          <w:sz w:val="36"/>
          <w:szCs w:val="36"/>
          <w:vertAlign w:val="superscript"/>
          <w:lang w:val="en-IE"/>
        </w:rPr>
        <w:t>th</w:t>
      </w:r>
      <w:r w:rsidRPr="0076726D">
        <w:rPr>
          <w:b/>
          <w:sz w:val="36"/>
          <w:szCs w:val="36"/>
          <w:lang w:val="en-IE"/>
        </w:rPr>
        <w:t xml:space="preserve"> June, </w:t>
      </w:r>
      <w:r w:rsidRPr="0076726D">
        <w:rPr>
          <w:b/>
          <w:lang w:val="en-IE"/>
        </w:rPr>
        <w:t>after the June Bank Holiday.</w:t>
      </w:r>
    </w:p>
    <w:p w14:paraId="6D8E91D7" w14:textId="77777777" w:rsidR="0076726D" w:rsidRPr="0076726D" w:rsidRDefault="0076726D" w:rsidP="001C4C69">
      <w:pPr>
        <w:jc w:val="center"/>
        <w:rPr>
          <w:b/>
          <w:sz w:val="36"/>
          <w:szCs w:val="36"/>
          <w:lang w:val="en-IE"/>
        </w:rPr>
      </w:pPr>
    </w:p>
    <w:p w14:paraId="1D98E68A" w14:textId="7C4C2A81" w:rsidR="0076726D" w:rsidRPr="008935EF" w:rsidRDefault="0076726D" w:rsidP="001C4C69">
      <w:pPr>
        <w:jc w:val="center"/>
        <w:rPr>
          <w:b/>
          <w:lang w:val="en-IE"/>
        </w:rPr>
      </w:pPr>
      <w:r>
        <w:rPr>
          <w:b/>
          <w:lang w:val="en-IE"/>
        </w:rPr>
        <w:t xml:space="preserve">(Race Training concludes </w:t>
      </w:r>
      <w:r w:rsidR="00533B95">
        <w:rPr>
          <w:b/>
          <w:lang w:val="en-IE"/>
        </w:rPr>
        <w:t xml:space="preserve">Saturday </w:t>
      </w:r>
      <w:r>
        <w:rPr>
          <w:b/>
          <w:lang w:val="en-IE"/>
        </w:rPr>
        <w:t>5</w:t>
      </w:r>
      <w:r w:rsidRPr="0076726D">
        <w:rPr>
          <w:b/>
          <w:vertAlign w:val="superscript"/>
          <w:lang w:val="en-IE"/>
        </w:rPr>
        <w:t>th</w:t>
      </w:r>
      <w:r>
        <w:rPr>
          <w:b/>
          <w:lang w:val="en-IE"/>
        </w:rPr>
        <w:t xml:space="preserve"> June)</w:t>
      </w:r>
    </w:p>
    <w:p w14:paraId="23F22D70" w14:textId="77777777" w:rsidR="001C4C69" w:rsidRPr="008935EF" w:rsidRDefault="001C4C69" w:rsidP="001C4C69">
      <w:pPr>
        <w:jc w:val="center"/>
        <w:rPr>
          <w:b/>
          <w:lang w:val="en-IE"/>
        </w:rPr>
      </w:pPr>
    </w:p>
    <w:p w14:paraId="1CC5D444" w14:textId="77777777" w:rsidR="001C4C69" w:rsidRPr="0076726D" w:rsidRDefault="001C4C69" w:rsidP="001C4C69">
      <w:pPr>
        <w:shd w:val="clear" w:color="auto" w:fill="FFFFFF"/>
        <w:jc w:val="center"/>
        <w:rPr>
          <w:rFonts w:asciiTheme="minorHAnsi" w:hAnsiTheme="minorHAnsi" w:cstheme="minorHAnsi"/>
          <w:color w:val="1155CC"/>
          <w:u w:val="single"/>
          <w:lang w:val="en-US"/>
        </w:rPr>
      </w:pPr>
      <w:r w:rsidRPr="0076726D">
        <w:rPr>
          <w:rFonts w:asciiTheme="minorHAnsi" w:hAnsiTheme="minorHAnsi" w:cstheme="minorHAnsi"/>
          <w:lang w:val="en-US"/>
        </w:rPr>
        <w:t>While it is the intention of DBSC to race according to the schedule laid out below, it may be necessary to alter this schedule</w:t>
      </w:r>
      <w:r w:rsidRPr="0076726D">
        <w:rPr>
          <w:rFonts w:asciiTheme="minorHAnsi" w:hAnsiTheme="minorHAnsi" w:cstheme="minorHAnsi"/>
          <w:color w:val="222222"/>
          <w:lang w:val="en-US"/>
        </w:rPr>
        <w:t xml:space="preserve"> </w:t>
      </w:r>
      <w:r w:rsidRPr="0076726D">
        <w:rPr>
          <w:rFonts w:asciiTheme="minorHAnsi" w:hAnsiTheme="minorHAnsi" w:cstheme="minorHAnsi"/>
          <w:lang w:val="en-US"/>
        </w:rPr>
        <w:t>due to prevailing Covid 19 restrictions and government guidelines. DBSC will post updated schedules on </w:t>
      </w:r>
      <w:hyperlink r:id="rId10" w:tgtFrame="_blank" w:history="1">
        <w:r w:rsidRPr="0076726D">
          <w:rPr>
            <w:rFonts w:asciiTheme="minorHAnsi" w:hAnsiTheme="minorHAnsi" w:cstheme="minorHAnsi"/>
            <w:color w:val="1155CC"/>
            <w:u w:val="single"/>
            <w:lang w:val="en-US"/>
          </w:rPr>
          <w:t>www.dbsc.ie</w:t>
        </w:r>
      </w:hyperlink>
    </w:p>
    <w:p w14:paraId="6C6CFF7B" w14:textId="77777777" w:rsidR="001C4C69" w:rsidRPr="00DA3761" w:rsidRDefault="001C4C69" w:rsidP="001C4C69">
      <w:pPr>
        <w:shd w:val="clear" w:color="auto" w:fill="FFFFFF"/>
        <w:rPr>
          <w:rFonts w:asciiTheme="minorHAnsi" w:hAnsiTheme="minorHAnsi" w:cstheme="minorHAnsi"/>
          <w:b/>
          <w:bCs/>
          <w:color w:val="222222"/>
          <w:lang w:val="en-US"/>
        </w:rPr>
      </w:pPr>
    </w:p>
    <w:p w14:paraId="2C91F62A" w14:textId="0061AD47" w:rsidR="001C4C69" w:rsidRPr="007B6040" w:rsidRDefault="001C4C69" w:rsidP="001C4C69">
      <w:pPr>
        <w:spacing w:line="276" w:lineRule="auto"/>
        <w:rPr>
          <w:rFonts w:asciiTheme="minorHAnsi" w:eastAsiaTheme="minorHAnsi" w:hAnsiTheme="minorHAnsi" w:cstheme="minorHAnsi"/>
          <w:lang w:val="en-IE"/>
        </w:rPr>
      </w:pPr>
      <w:r w:rsidRPr="00C66231">
        <w:rPr>
          <w:rFonts w:asciiTheme="minorHAnsi" w:eastAsiaTheme="minorHAnsi" w:hAnsiTheme="minorHAnsi" w:cstheme="minorHAnsi"/>
          <w:b/>
          <w:bCs/>
          <w:lang w:val="en-IE"/>
        </w:rPr>
        <w:t xml:space="preserve">First </w:t>
      </w:r>
      <w:r>
        <w:rPr>
          <w:rFonts w:asciiTheme="minorHAnsi" w:eastAsiaTheme="minorHAnsi" w:hAnsiTheme="minorHAnsi" w:cstheme="minorHAnsi"/>
          <w:b/>
          <w:bCs/>
          <w:lang w:val="en-IE"/>
        </w:rPr>
        <w:t xml:space="preserve">Scheduled </w:t>
      </w:r>
      <w:r w:rsidR="0073686D">
        <w:rPr>
          <w:rFonts w:asciiTheme="minorHAnsi" w:eastAsiaTheme="minorHAnsi" w:hAnsiTheme="minorHAnsi" w:cstheme="minorHAnsi"/>
          <w:b/>
          <w:bCs/>
          <w:lang w:val="en-IE"/>
        </w:rPr>
        <w:t xml:space="preserve">AIB </w:t>
      </w:r>
      <w:r w:rsidRPr="00C66231">
        <w:rPr>
          <w:rFonts w:asciiTheme="minorHAnsi" w:eastAsiaTheme="minorHAnsi" w:hAnsiTheme="minorHAnsi" w:cstheme="minorHAnsi"/>
          <w:b/>
          <w:bCs/>
          <w:lang w:val="en-IE"/>
        </w:rPr>
        <w:t>DBSC Race</w:t>
      </w:r>
      <w:r w:rsidRPr="007B6040">
        <w:rPr>
          <w:rFonts w:asciiTheme="minorHAnsi" w:eastAsiaTheme="minorHAnsi" w:hAnsiTheme="minorHAnsi" w:cstheme="minorHAnsi"/>
          <w:lang w:val="en-IE"/>
        </w:rPr>
        <w:t xml:space="preserve">:  </w:t>
      </w:r>
      <w:r>
        <w:rPr>
          <w:rFonts w:asciiTheme="minorHAnsi" w:eastAsiaTheme="minorHAnsi" w:hAnsiTheme="minorHAnsi" w:cstheme="minorHAnsi"/>
          <w:lang w:val="en-IE"/>
        </w:rPr>
        <w:t>Tuesday 8</w:t>
      </w:r>
      <w:r w:rsidRPr="00B67892">
        <w:rPr>
          <w:rFonts w:asciiTheme="minorHAnsi" w:eastAsiaTheme="minorHAnsi" w:hAnsiTheme="minorHAnsi" w:cstheme="minorHAnsi"/>
          <w:vertAlign w:val="superscript"/>
          <w:lang w:val="en-IE"/>
        </w:rPr>
        <w:t>th</w:t>
      </w:r>
      <w:r>
        <w:rPr>
          <w:rFonts w:asciiTheme="minorHAnsi" w:eastAsiaTheme="minorHAnsi" w:hAnsiTheme="minorHAnsi" w:cstheme="minorHAnsi"/>
          <w:lang w:val="en-IE"/>
        </w:rPr>
        <w:t xml:space="preserve"> June</w:t>
      </w:r>
      <w:r w:rsidR="0076726D">
        <w:rPr>
          <w:rFonts w:asciiTheme="minorHAnsi" w:eastAsiaTheme="minorHAnsi" w:hAnsiTheme="minorHAnsi" w:cstheme="minorHAnsi"/>
          <w:lang w:val="en-IE"/>
        </w:rPr>
        <w:t>:</w:t>
      </w:r>
      <w:r w:rsidRPr="007B6040">
        <w:rPr>
          <w:rFonts w:asciiTheme="minorHAnsi" w:eastAsiaTheme="minorHAnsi" w:hAnsiTheme="minorHAnsi" w:cstheme="minorHAnsi"/>
          <w:lang w:val="en-IE"/>
        </w:rPr>
        <w:t xml:space="preserve"> </w:t>
      </w:r>
      <w:r w:rsidR="0076726D" w:rsidRPr="00533B95">
        <w:rPr>
          <w:rFonts w:asciiTheme="minorHAnsi" w:eastAsiaTheme="minorHAnsi" w:hAnsiTheme="minorHAnsi" w:cstheme="minorHAnsi"/>
          <w:u w:val="single"/>
          <w:lang w:val="en-IE"/>
        </w:rPr>
        <w:t>Keel Boats</w:t>
      </w:r>
      <w:r w:rsidR="0076726D">
        <w:rPr>
          <w:rFonts w:asciiTheme="minorHAnsi" w:eastAsiaTheme="minorHAnsi" w:hAnsiTheme="minorHAnsi" w:cstheme="minorHAnsi"/>
          <w:lang w:val="en-IE"/>
        </w:rPr>
        <w:t xml:space="preserve"> and Dinghies</w:t>
      </w:r>
    </w:p>
    <w:p w14:paraId="1154036F" w14:textId="5CA81A12" w:rsidR="001C4C69" w:rsidRDefault="001C4C69" w:rsidP="001C4C69">
      <w:pPr>
        <w:spacing w:line="276" w:lineRule="auto"/>
        <w:rPr>
          <w:rFonts w:asciiTheme="minorHAnsi" w:eastAsiaTheme="minorHAnsi" w:hAnsiTheme="minorHAnsi" w:cstheme="minorHAnsi"/>
          <w:lang w:val="en-IE"/>
        </w:rPr>
      </w:pPr>
      <w:r w:rsidRPr="00C66231">
        <w:rPr>
          <w:rFonts w:asciiTheme="minorHAnsi" w:eastAsiaTheme="minorHAnsi" w:hAnsiTheme="minorHAnsi" w:cstheme="minorHAnsi"/>
          <w:b/>
          <w:bCs/>
          <w:lang w:val="en-IE"/>
        </w:rPr>
        <w:t xml:space="preserve">Last </w:t>
      </w:r>
      <w:r>
        <w:rPr>
          <w:rFonts w:asciiTheme="minorHAnsi" w:eastAsiaTheme="minorHAnsi" w:hAnsiTheme="minorHAnsi" w:cstheme="minorHAnsi"/>
          <w:b/>
          <w:bCs/>
          <w:lang w:val="en-IE"/>
        </w:rPr>
        <w:t xml:space="preserve">Scheduled </w:t>
      </w:r>
      <w:r w:rsidR="0073686D">
        <w:rPr>
          <w:rFonts w:asciiTheme="minorHAnsi" w:eastAsiaTheme="minorHAnsi" w:hAnsiTheme="minorHAnsi" w:cstheme="minorHAnsi"/>
          <w:b/>
          <w:bCs/>
          <w:lang w:val="en-IE"/>
        </w:rPr>
        <w:t xml:space="preserve">AIB </w:t>
      </w:r>
      <w:r w:rsidRPr="00C66231">
        <w:rPr>
          <w:rFonts w:asciiTheme="minorHAnsi" w:eastAsiaTheme="minorHAnsi" w:hAnsiTheme="minorHAnsi" w:cstheme="minorHAnsi"/>
          <w:b/>
          <w:bCs/>
          <w:lang w:val="en-IE"/>
        </w:rPr>
        <w:t>DBSC Race</w:t>
      </w:r>
      <w:r w:rsidRPr="007B6040">
        <w:rPr>
          <w:rFonts w:asciiTheme="minorHAnsi" w:eastAsiaTheme="minorHAnsi" w:hAnsiTheme="minorHAnsi" w:cstheme="minorHAnsi"/>
          <w:lang w:val="en-IE"/>
        </w:rPr>
        <w:t>: Saturday 25</w:t>
      </w:r>
      <w:r w:rsidRPr="007B6040">
        <w:rPr>
          <w:rFonts w:asciiTheme="minorHAnsi" w:eastAsiaTheme="minorHAnsi" w:hAnsiTheme="minorHAnsi" w:cstheme="minorHAnsi"/>
          <w:vertAlign w:val="superscript"/>
          <w:lang w:val="en-IE"/>
        </w:rPr>
        <w:t>th</w:t>
      </w:r>
      <w:r w:rsidRPr="007B6040">
        <w:rPr>
          <w:rFonts w:asciiTheme="minorHAnsi" w:eastAsiaTheme="minorHAnsi" w:hAnsiTheme="minorHAnsi" w:cstheme="minorHAnsi"/>
          <w:lang w:val="en-IE"/>
        </w:rPr>
        <w:t xml:space="preserve"> September</w:t>
      </w:r>
      <w:r>
        <w:rPr>
          <w:rFonts w:asciiTheme="minorHAnsi" w:eastAsiaTheme="minorHAnsi" w:hAnsiTheme="minorHAnsi" w:cstheme="minorHAnsi"/>
          <w:lang w:val="en-IE"/>
        </w:rPr>
        <w:t>.</w:t>
      </w:r>
    </w:p>
    <w:p w14:paraId="7A8176B3" w14:textId="77777777" w:rsidR="000459ED" w:rsidRDefault="000459ED" w:rsidP="001C4C69">
      <w:pPr>
        <w:spacing w:line="276" w:lineRule="auto"/>
        <w:rPr>
          <w:rFonts w:asciiTheme="minorHAnsi" w:eastAsiaTheme="minorHAnsi" w:hAnsiTheme="minorHAnsi" w:cstheme="minorHAnsi"/>
          <w:lang w:val="en-IE"/>
        </w:rPr>
      </w:pPr>
    </w:p>
    <w:p w14:paraId="6ACA5005" w14:textId="456E36DC" w:rsidR="000459ED" w:rsidRPr="00F83DB5" w:rsidRDefault="000459ED" w:rsidP="000459ED">
      <w:pPr>
        <w:spacing w:line="276" w:lineRule="auto"/>
        <w:rPr>
          <w:rFonts w:asciiTheme="minorHAnsi" w:eastAsiaTheme="minorHAnsi" w:hAnsiTheme="minorHAnsi" w:cstheme="minorHAnsi"/>
          <w:lang w:val="en-IE"/>
        </w:rPr>
      </w:pPr>
      <w:r>
        <w:rPr>
          <w:rFonts w:asciiTheme="minorHAnsi" w:hAnsiTheme="minorHAnsi" w:cstheme="minorHAnsi"/>
          <w:color w:val="222222"/>
          <w:shd w:val="clear" w:color="auto" w:fill="FFFFFF"/>
        </w:rPr>
        <w:t>Regarding the ICRA championships September 4</w:t>
      </w:r>
      <w:r w:rsidRPr="000459ED">
        <w:rPr>
          <w:rFonts w:asciiTheme="minorHAnsi" w:hAnsiTheme="minorHAnsi" w:cstheme="minorHAnsi"/>
          <w:color w:val="222222"/>
          <w:shd w:val="clear" w:color="auto" w:fill="FFFFFF"/>
          <w:vertAlign w:val="superscript"/>
        </w:rPr>
        <w:t>th</w:t>
      </w:r>
      <w:r>
        <w:rPr>
          <w:rFonts w:asciiTheme="minorHAnsi" w:hAnsiTheme="minorHAnsi" w:cstheme="minorHAnsi"/>
          <w:color w:val="222222"/>
          <w:shd w:val="clear" w:color="auto" w:fill="FFFFFF"/>
        </w:rPr>
        <w:t>: G</w:t>
      </w:r>
      <w:r w:rsidRPr="00F83DB5">
        <w:rPr>
          <w:rFonts w:asciiTheme="minorHAnsi" w:hAnsiTheme="minorHAnsi" w:cstheme="minorHAnsi"/>
          <w:color w:val="222222"/>
          <w:shd w:val="clear" w:color="auto" w:fill="FFFFFF"/>
        </w:rPr>
        <w:t xml:space="preserve">iven the uncertainty surrounding sailing this year the </w:t>
      </w:r>
      <w:r w:rsidRPr="0073686D">
        <w:rPr>
          <w:rFonts w:asciiTheme="minorHAnsi" w:hAnsiTheme="minorHAnsi" w:cstheme="minorHAnsi"/>
          <w:b/>
          <w:bCs/>
          <w:color w:val="222222"/>
          <w:shd w:val="clear" w:color="auto" w:fill="FFFFFF"/>
        </w:rPr>
        <w:t>DBSC Flag Officers</w:t>
      </w:r>
      <w:r w:rsidRPr="00F83DB5">
        <w:rPr>
          <w:rFonts w:asciiTheme="minorHAnsi" w:hAnsiTheme="minorHAnsi" w:cstheme="minorHAnsi"/>
          <w:color w:val="222222"/>
          <w:shd w:val="clear" w:color="auto" w:fill="FFFFFF"/>
        </w:rPr>
        <w:t xml:space="preserve"> may decide that DBSC racing, which will be included in series scores, shall take place </w:t>
      </w:r>
      <w:r>
        <w:rPr>
          <w:rFonts w:asciiTheme="minorHAnsi" w:hAnsiTheme="minorHAnsi" w:cstheme="minorHAnsi"/>
          <w:color w:val="222222"/>
          <w:shd w:val="clear" w:color="auto" w:fill="FFFFFF"/>
        </w:rPr>
        <w:t xml:space="preserve">as scheduled during this </w:t>
      </w:r>
      <w:proofErr w:type="gramStart"/>
      <w:r>
        <w:rPr>
          <w:rFonts w:asciiTheme="minorHAnsi" w:hAnsiTheme="minorHAnsi" w:cstheme="minorHAnsi"/>
          <w:color w:val="222222"/>
          <w:shd w:val="clear" w:color="auto" w:fill="FFFFFF"/>
        </w:rPr>
        <w:t>event.</w:t>
      </w:r>
      <w:r w:rsidRPr="00F83DB5">
        <w:rPr>
          <w:rFonts w:asciiTheme="minorHAnsi" w:hAnsiTheme="minorHAnsi" w:cstheme="minorHAnsi"/>
          <w:color w:val="222222"/>
          <w:shd w:val="clear" w:color="auto" w:fill="FFFFFF"/>
        </w:rPr>
        <w:t>.</w:t>
      </w:r>
      <w:proofErr w:type="gramEnd"/>
      <w:r w:rsidRPr="00F83DB5">
        <w:rPr>
          <w:rFonts w:asciiTheme="minorHAnsi" w:hAnsiTheme="minorHAnsi" w:cstheme="minorHAnsi"/>
          <w:color w:val="222222"/>
          <w:shd w:val="clear" w:color="auto" w:fill="FFFFFF"/>
        </w:rPr>
        <w:t xml:space="preserve"> A notice to competitors will be posted as per DBSC SI GR2 found in General Sailing instructions 2021</w:t>
      </w:r>
      <w:r>
        <w:rPr>
          <w:rFonts w:asciiTheme="minorHAnsi" w:hAnsiTheme="minorHAnsi" w:cstheme="minorHAnsi"/>
          <w:color w:val="222222"/>
          <w:shd w:val="clear" w:color="auto" w:fill="FFFFFF"/>
        </w:rPr>
        <w:t>,</w:t>
      </w:r>
      <w:r w:rsidRPr="00F83DB5">
        <w:rPr>
          <w:rFonts w:asciiTheme="minorHAnsi" w:hAnsiTheme="minorHAnsi" w:cstheme="minorHAnsi"/>
          <w:color w:val="222222"/>
          <w:shd w:val="clear" w:color="auto" w:fill="FFFFFF"/>
        </w:rPr>
        <w:t xml:space="preserve"> at least 14 days before any such change is made to the schedule.</w:t>
      </w:r>
    </w:p>
    <w:p w14:paraId="5F146BE6" w14:textId="77777777" w:rsidR="001C4C69" w:rsidRPr="007B6040" w:rsidRDefault="001C4C69" w:rsidP="001C4C69">
      <w:pPr>
        <w:spacing w:line="276" w:lineRule="auto"/>
        <w:rPr>
          <w:rFonts w:asciiTheme="minorHAnsi" w:eastAsiaTheme="minorHAnsi" w:hAnsiTheme="minorHAnsi" w:cstheme="minorHAnsi"/>
          <w:lang w:val="en-IE"/>
        </w:rPr>
      </w:pPr>
    </w:p>
    <w:p w14:paraId="2D7C47B3" w14:textId="77777777" w:rsidR="001C4C69" w:rsidRPr="007B6040" w:rsidRDefault="001C4C69" w:rsidP="001C4C69">
      <w:pPr>
        <w:spacing w:line="276" w:lineRule="auto"/>
        <w:rPr>
          <w:rFonts w:asciiTheme="minorHAnsi" w:eastAsiaTheme="minorHAnsi" w:hAnsiTheme="minorHAnsi" w:cstheme="minorHAnsi"/>
          <w:b/>
          <w:bCs/>
          <w:u w:val="single"/>
          <w:lang w:val="en-IE"/>
        </w:rPr>
      </w:pPr>
      <w:r w:rsidRPr="007B6040">
        <w:rPr>
          <w:rFonts w:asciiTheme="minorHAnsi" w:eastAsiaTheme="minorHAnsi" w:hAnsiTheme="minorHAnsi" w:cstheme="minorHAnsi"/>
          <w:b/>
          <w:bCs/>
          <w:u w:val="single"/>
          <w:lang w:val="en-IE"/>
        </w:rPr>
        <w:t>Weekly Racing Programme</w:t>
      </w:r>
    </w:p>
    <w:p w14:paraId="13D75C25" w14:textId="77777777" w:rsidR="001C4C69" w:rsidRPr="007B6040" w:rsidRDefault="001C4C69" w:rsidP="001C4C69">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Tuesdays:</w:t>
      </w:r>
      <w:r w:rsidRPr="007B6040">
        <w:rPr>
          <w:rFonts w:asciiTheme="minorHAnsi" w:eastAsiaTheme="minorHAnsi" w:hAnsiTheme="minorHAnsi" w:cstheme="minorHAnsi"/>
          <w:lang w:val="en-IE"/>
        </w:rPr>
        <w:t xml:space="preserve">  Keelboats – From Committee </w:t>
      </w:r>
      <w:r>
        <w:rPr>
          <w:rFonts w:asciiTheme="minorHAnsi" w:eastAsiaTheme="minorHAnsi" w:hAnsiTheme="minorHAnsi" w:cstheme="minorHAnsi"/>
          <w:lang w:val="en-IE"/>
        </w:rPr>
        <w:t>Vessel</w:t>
      </w:r>
    </w:p>
    <w:p w14:paraId="47F6C12C" w14:textId="77777777" w:rsidR="001C4C69" w:rsidRPr="007B6040" w:rsidRDefault="001C4C69" w:rsidP="001C4C69">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Tuesdays</w:t>
      </w:r>
      <w:r w:rsidRPr="007B6040">
        <w:rPr>
          <w:rFonts w:asciiTheme="minorHAnsi" w:eastAsiaTheme="minorHAnsi" w:hAnsiTheme="minorHAnsi" w:cstheme="minorHAnsi"/>
          <w:lang w:val="en-IE"/>
        </w:rPr>
        <w:t>:  Dinghies – Harbour sailing</w:t>
      </w:r>
    </w:p>
    <w:p w14:paraId="605D84A2" w14:textId="77777777" w:rsidR="001C4C69" w:rsidRPr="007B6040" w:rsidRDefault="001C4C69" w:rsidP="001C4C69">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Wednesdays</w:t>
      </w:r>
      <w:r w:rsidRPr="007B6040">
        <w:rPr>
          <w:rFonts w:asciiTheme="minorHAnsi" w:eastAsiaTheme="minorHAnsi" w:hAnsiTheme="minorHAnsi" w:cstheme="minorHAnsi"/>
          <w:lang w:val="en-IE"/>
        </w:rPr>
        <w:t>: Water Wags – Harbour sailing</w:t>
      </w:r>
    </w:p>
    <w:p w14:paraId="7EB617E9" w14:textId="77777777" w:rsidR="001C4C69" w:rsidRPr="007B6040" w:rsidRDefault="001C4C69" w:rsidP="001C4C69">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Thursdays:</w:t>
      </w:r>
      <w:r w:rsidRPr="007B6040">
        <w:rPr>
          <w:rFonts w:asciiTheme="minorHAnsi" w:eastAsiaTheme="minorHAnsi" w:hAnsiTheme="minorHAnsi" w:cstheme="minorHAnsi"/>
          <w:lang w:val="en-IE"/>
        </w:rPr>
        <w:t xml:space="preserve"> Keelboats – Committee </w:t>
      </w:r>
      <w:r>
        <w:rPr>
          <w:rFonts w:asciiTheme="minorHAnsi" w:eastAsiaTheme="minorHAnsi" w:hAnsiTheme="minorHAnsi" w:cstheme="minorHAnsi"/>
          <w:lang w:val="en-IE"/>
        </w:rPr>
        <w:t>B</w:t>
      </w:r>
      <w:r w:rsidRPr="007B6040">
        <w:rPr>
          <w:rFonts w:asciiTheme="minorHAnsi" w:eastAsiaTheme="minorHAnsi" w:hAnsiTheme="minorHAnsi" w:cstheme="minorHAnsi"/>
          <w:lang w:val="en-IE"/>
        </w:rPr>
        <w:t>oat starts</w:t>
      </w:r>
    </w:p>
    <w:p w14:paraId="2AC0366A" w14:textId="77777777" w:rsidR="001C4C69" w:rsidRPr="007B6040" w:rsidRDefault="001C4C69" w:rsidP="001C4C69">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Saturdays:</w:t>
      </w:r>
      <w:r w:rsidRPr="007B6040">
        <w:rPr>
          <w:rFonts w:asciiTheme="minorHAnsi" w:eastAsiaTheme="minorHAnsi" w:hAnsiTheme="minorHAnsi" w:cstheme="minorHAnsi"/>
          <w:lang w:val="en-IE"/>
        </w:rPr>
        <w:t xml:space="preserve">  Keelboats – Committee </w:t>
      </w:r>
      <w:r>
        <w:rPr>
          <w:rFonts w:asciiTheme="minorHAnsi" w:eastAsiaTheme="minorHAnsi" w:hAnsiTheme="minorHAnsi" w:cstheme="minorHAnsi"/>
          <w:lang w:val="en-IE"/>
        </w:rPr>
        <w:t>B</w:t>
      </w:r>
      <w:r w:rsidRPr="007B6040">
        <w:rPr>
          <w:rFonts w:asciiTheme="minorHAnsi" w:eastAsiaTheme="minorHAnsi" w:hAnsiTheme="minorHAnsi" w:cstheme="minorHAnsi"/>
          <w:lang w:val="en-IE"/>
        </w:rPr>
        <w:t>oat starts</w:t>
      </w:r>
    </w:p>
    <w:p w14:paraId="2AF44239" w14:textId="77777777" w:rsidR="001C4C69" w:rsidRPr="007B6040" w:rsidRDefault="001C4C69" w:rsidP="001C4C69">
      <w:pPr>
        <w:spacing w:line="276" w:lineRule="auto"/>
        <w:rPr>
          <w:rFonts w:asciiTheme="minorHAnsi" w:eastAsiaTheme="minorHAnsi" w:hAnsiTheme="minorHAnsi" w:cstheme="minorHAnsi"/>
          <w:lang w:val="en-IE"/>
        </w:rPr>
      </w:pPr>
      <w:r w:rsidRPr="007B6040">
        <w:rPr>
          <w:rFonts w:asciiTheme="minorHAnsi" w:eastAsiaTheme="minorHAnsi" w:hAnsiTheme="minorHAnsi" w:cstheme="minorHAnsi"/>
          <w:u w:val="single"/>
          <w:lang w:val="en-IE"/>
        </w:rPr>
        <w:t>Saturdays:</w:t>
      </w:r>
      <w:r w:rsidRPr="007B6040">
        <w:rPr>
          <w:rFonts w:asciiTheme="minorHAnsi" w:eastAsiaTheme="minorHAnsi" w:hAnsiTheme="minorHAnsi" w:cstheme="minorHAnsi"/>
          <w:lang w:val="en-IE"/>
        </w:rPr>
        <w:t xml:space="preserve">  Dinghies – Harbour</w:t>
      </w:r>
      <w:r>
        <w:rPr>
          <w:rFonts w:asciiTheme="minorHAnsi" w:eastAsiaTheme="minorHAnsi" w:hAnsiTheme="minorHAnsi" w:cstheme="minorHAnsi"/>
          <w:lang w:val="en-IE"/>
        </w:rPr>
        <w:t xml:space="preserve"> sailing</w:t>
      </w:r>
    </w:p>
    <w:p w14:paraId="779D43A5" w14:textId="77777777" w:rsidR="001C4C69" w:rsidRDefault="001C4C69" w:rsidP="001C4C69">
      <w:pPr>
        <w:rPr>
          <w:b/>
          <w:lang w:val="en-IE"/>
        </w:rPr>
      </w:pPr>
    </w:p>
    <w:p w14:paraId="673900F5" w14:textId="77777777" w:rsidR="001C4C69" w:rsidRDefault="001C4C69" w:rsidP="001C4C69">
      <w:pPr>
        <w:rPr>
          <w:b/>
          <w:lang w:val="en-IE"/>
        </w:rPr>
      </w:pPr>
      <w:r>
        <w:rPr>
          <w:b/>
          <w:lang w:val="en-IE"/>
        </w:rPr>
        <w:t xml:space="preserve">1 </w:t>
      </w:r>
      <w:r w:rsidRPr="006F425D">
        <w:rPr>
          <w:b/>
          <w:lang w:val="en-IE"/>
        </w:rPr>
        <w:t>Rules</w:t>
      </w:r>
    </w:p>
    <w:p w14:paraId="10E6A620" w14:textId="77777777" w:rsidR="001C4C69" w:rsidRPr="001532FB" w:rsidRDefault="001C4C69" w:rsidP="001C4C69">
      <w:pPr>
        <w:spacing w:line="276" w:lineRule="auto"/>
        <w:rPr>
          <w:lang w:val="en-IE"/>
        </w:rPr>
      </w:pPr>
      <w:r w:rsidRPr="001532FB">
        <w:rPr>
          <w:lang w:val="en-IE"/>
        </w:rPr>
        <w:t xml:space="preserve">1.1 All racing will be governed by the Racing Rules of </w:t>
      </w:r>
      <w:r>
        <w:rPr>
          <w:lang w:val="en-IE"/>
        </w:rPr>
        <w:t>S</w:t>
      </w:r>
      <w:r w:rsidRPr="001532FB">
        <w:rPr>
          <w:lang w:val="en-IE"/>
        </w:rPr>
        <w:t>ailing (RRS), the prescriptions of Irish Sailing, the rules of each class concerned (except as any of the above are altered by the sailing instruction) there may also be some othe</w:t>
      </w:r>
      <w:r>
        <w:rPr>
          <w:lang w:val="en-IE"/>
        </w:rPr>
        <w:t>r</w:t>
      </w:r>
      <w:r w:rsidRPr="001532FB">
        <w:rPr>
          <w:lang w:val="en-IE"/>
        </w:rPr>
        <w:t xml:space="preserve"> changes to the RRS. These will be noted in the Sailing Instructions</w:t>
      </w:r>
      <w:r>
        <w:rPr>
          <w:lang w:val="en-IE"/>
        </w:rPr>
        <w:t>.</w:t>
      </w:r>
      <w:r w:rsidRPr="001532FB">
        <w:rPr>
          <w:lang w:val="en-IE"/>
        </w:rPr>
        <w:t xml:space="preserve">    </w:t>
      </w:r>
    </w:p>
    <w:p w14:paraId="7B7FDB69" w14:textId="77777777" w:rsidR="001C4C69" w:rsidRDefault="001C4C69" w:rsidP="001C4C69">
      <w:pPr>
        <w:spacing w:line="276" w:lineRule="auto"/>
        <w:rPr>
          <w:lang w:val="en-IE"/>
        </w:rPr>
      </w:pPr>
      <w:r w:rsidRPr="001532FB">
        <w:rPr>
          <w:lang w:val="en-IE"/>
        </w:rPr>
        <w:t xml:space="preserve">1.2 Where appropriate, class rules are amended by </w:t>
      </w:r>
      <w:r>
        <w:rPr>
          <w:lang w:val="en-IE"/>
        </w:rPr>
        <w:t>this NOR</w:t>
      </w:r>
      <w:r w:rsidRPr="001532FB">
        <w:rPr>
          <w:lang w:val="en-IE"/>
        </w:rPr>
        <w:t xml:space="preserve"> to allow the use of VHF radio and GPS.</w:t>
      </w:r>
    </w:p>
    <w:p w14:paraId="7311376A" w14:textId="77777777" w:rsidR="001C4C69" w:rsidRDefault="001C4C69" w:rsidP="001C4C69">
      <w:pPr>
        <w:rPr>
          <w:b/>
          <w:bCs/>
          <w:lang w:val="en-IE"/>
        </w:rPr>
      </w:pPr>
      <w:r>
        <w:rPr>
          <w:lang w:val="en-IE"/>
        </w:rPr>
        <w:t xml:space="preserve">2. </w:t>
      </w:r>
      <w:r w:rsidRPr="00DA3761">
        <w:rPr>
          <w:b/>
          <w:bCs/>
          <w:lang w:val="en-IE"/>
        </w:rPr>
        <w:t>Fleet and Class Divisions</w:t>
      </w:r>
    </w:p>
    <w:p w14:paraId="7687C97A" w14:textId="77777777" w:rsidR="001C4C69" w:rsidRDefault="001C4C69" w:rsidP="001C4C69">
      <w:pPr>
        <w:shd w:val="clear" w:color="auto" w:fill="FFFFFF"/>
        <w:rPr>
          <w:lang w:val="en-IE"/>
        </w:rPr>
      </w:pPr>
      <w:r w:rsidRPr="00DA3761">
        <w:rPr>
          <w:lang w:val="en-IE"/>
        </w:rPr>
        <w:t>Entrants will be divided into divisions which may not be finalised until a date to be decided, and restrictions eased; To be published on </w:t>
      </w:r>
      <w:hyperlink r:id="rId11" w:tgtFrame="_blank" w:history="1">
        <w:r w:rsidRPr="00DA3761">
          <w:rPr>
            <w:lang w:val="en-IE"/>
          </w:rPr>
          <w:t>www.dbsc.ie</w:t>
        </w:r>
      </w:hyperlink>
    </w:p>
    <w:p w14:paraId="524943C8" w14:textId="77777777" w:rsidR="001C4C69" w:rsidRDefault="001C4C69" w:rsidP="001C4C69">
      <w:pPr>
        <w:shd w:val="clear" w:color="auto" w:fill="FFFFFF"/>
        <w:rPr>
          <w:rFonts w:asciiTheme="minorHAnsi" w:hAnsiTheme="minorHAnsi" w:cstheme="minorHAnsi"/>
          <w:sz w:val="20"/>
          <w:szCs w:val="20"/>
          <w:lang w:val="en-US"/>
        </w:rPr>
      </w:pPr>
    </w:p>
    <w:p w14:paraId="5FBA303D" w14:textId="77777777" w:rsidR="001C4C69" w:rsidRPr="00C3514E" w:rsidRDefault="001C4C69" w:rsidP="001C4C69">
      <w:pPr>
        <w:spacing w:line="276" w:lineRule="auto"/>
        <w:rPr>
          <w:lang w:val="en-IE"/>
        </w:rPr>
      </w:pPr>
      <w:r w:rsidRPr="00DA3761">
        <w:rPr>
          <w:lang w:val="en-IE"/>
        </w:rPr>
        <w:lastRenderedPageBreak/>
        <w:t>The composition of divisions will be determined at the sole discretion of the Committee on receipt of the entries, having regard to the following criteria:</w:t>
      </w:r>
    </w:p>
    <w:p w14:paraId="04D9732C" w14:textId="77777777" w:rsidR="001C4C69" w:rsidRPr="00DA3761" w:rsidRDefault="001C4C69" w:rsidP="001C4C69">
      <w:pPr>
        <w:spacing w:line="276" w:lineRule="auto"/>
        <w:rPr>
          <w:lang w:val="en-IE"/>
        </w:rPr>
      </w:pPr>
      <w:r w:rsidRPr="00DA3761">
        <w:rPr>
          <w:lang w:val="en-IE"/>
        </w:rPr>
        <w:t>(a) The need for a reasonable number of boat entries in each division;</w:t>
      </w:r>
    </w:p>
    <w:p w14:paraId="25241EC0" w14:textId="77777777" w:rsidR="001C4C69" w:rsidRPr="00DA3761" w:rsidRDefault="001C4C69" w:rsidP="001C4C69">
      <w:pPr>
        <w:spacing w:line="276" w:lineRule="auto"/>
        <w:rPr>
          <w:lang w:val="en-IE"/>
        </w:rPr>
      </w:pPr>
      <w:r w:rsidRPr="00DA3761">
        <w:rPr>
          <w:lang w:val="en-IE"/>
        </w:rPr>
        <w:t>(b) Having as close a spread as possible in the range of handicaps in each division.</w:t>
      </w:r>
    </w:p>
    <w:p w14:paraId="75BC7554" w14:textId="77777777" w:rsidR="001C4C69" w:rsidRPr="00DA3761" w:rsidRDefault="001C4C69" w:rsidP="001C4C69">
      <w:pPr>
        <w:spacing w:line="276" w:lineRule="auto"/>
        <w:rPr>
          <w:lang w:val="en-IE"/>
        </w:rPr>
      </w:pPr>
      <w:r w:rsidRPr="00DA3761">
        <w:rPr>
          <w:lang w:val="en-IE"/>
        </w:rPr>
        <w:t xml:space="preserve">(c) Extra divisions from those used in previous years, with different break-points, may be created. </w:t>
      </w:r>
    </w:p>
    <w:p w14:paraId="59EDFF97" w14:textId="77777777" w:rsidR="001C4C69" w:rsidRDefault="001C4C69" w:rsidP="001C4C69">
      <w:pPr>
        <w:rPr>
          <w:lang w:val="en-IE"/>
        </w:rPr>
      </w:pPr>
    </w:p>
    <w:p w14:paraId="1A73293C" w14:textId="77777777" w:rsidR="001C4C69" w:rsidRDefault="001C4C69" w:rsidP="001C4C69">
      <w:pPr>
        <w:rPr>
          <w:b/>
          <w:lang w:val="en-IE"/>
        </w:rPr>
      </w:pPr>
      <w:r w:rsidRPr="001532FB">
        <w:rPr>
          <w:lang w:val="en-IE"/>
        </w:rPr>
        <w:t xml:space="preserve">3 </w:t>
      </w:r>
      <w:r w:rsidRPr="006F425D">
        <w:rPr>
          <w:b/>
          <w:lang w:val="en-IE"/>
        </w:rPr>
        <w:t>Conditions of entry</w:t>
      </w:r>
    </w:p>
    <w:p w14:paraId="4F01B36B" w14:textId="77777777" w:rsidR="001C4C69" w:rsidRDefault="001C4C69" w:rsidP="001C4C69">
      <w:pPr>
        <w:spacing w:line="276" w:lineRule="auto"/>
        <w:rPr>
          <w:lang w:val="en-IE"/>
        </w:rPr>
      </w:pPr>
      <w:r>
        <w:rPr>
          <w:lang w:val="en-IE"/>
        </w:rPr>
        <w:t>3.1</w:t>
      </w:r>
      <w:r w:rsidRPr="00C3514E">
        <w:rPr>
          <w:lang w:val="en-IE"/>
        </w:rPr>
        <w:t xml:space="preserve"> </w:t>
      </w:r>
      <w:r>
        <w:rPr>
          <w:lang w:val="en-IE"/>
        </w:rPr>
        <w:t>A boat shall not be eligible to race until a properly completed entry form and entry fee have been accepted by the Hon. Secretary. All communications will be directed to the person first named in the entry form.</w:t>
      </w:r>
    </w:p>
    <w:p w14:paraId="0F4CFACC" w14:textId="77777777" w:rsidR="001C4C69" w:rsidRDefault="001C4C69" w:rsidP="001C4C69">
      <w:pPr>
        <w:spacing w:line="276" w:lineRule="auto"/>
        <w:rPr>
          <w:lang w:val="en-IE"/>
        </w:rPr>
      </w:pPr>
      <w:r>
        <w:rPr>
          <w:lang w:val="en-IE"/>
        </w:rPr>
        <w:t>3.2 Boats racing in cruiser classes will not be included in the results unless a current ECHO or IRC handicap has been issued by the Irish Sailing Association.</w:t>
      </w:r>
    </w:p>
    <w:p w14:paraId="173E1F4E" w14:textId="77777777" w:rsidR="001C4C69" w:rsidRDefault="001C4C69" w:rsidP="001C4C69">
      <w:pPr>
        <w:spacing w:line="276" w:lineRule="auto"/>
        <w:rPr>
          <w:lang w:val="en-IE"/>
        </w:rPr>
      </w:pPr>
      <w:r>
        <w:rPr>
          <w:lang w:val="en-IE"/>
        </w:rPr>
        <w:t>3.3 A boat in cruiser classes 0,1,2,3 and 5 shall not be eligible to race unless (a) she is fitted with lying down bunks for two people and sitting down accommodation for four people, (b) she is capable of racing around the Burford marks in wind force 6 and can cope with wind force 8 conditions, (c) she is a monohulled boat and (d) she conforms to her class rules except where changed in this NOR or in the sailing instructions.</w:t>
      </w:r>
    </w:p>
    <w:p w14:paraId="4543B9D8" w14:textId="77777777" w:rsidR="001C4C69" w:rsidRDefault="001C4C69" w:rsidP="001C4C69">
      <w:pPr>
        <w:spacing w:line="276" w:lineRule="auto"/>
        <w:rPr>
          <w:lang w:val="en-IE"/>
        </w:rPr>
      </w:pPr>
      <w:r>
        <w:rPr>
          <w:lang w:val="en-IE"/>
        </w:rPr>
        <w:t>3.4 DBSC recommends that boats entered for DBSC racing should also enrol in their local class association.</w:t>
      </w:r>
    </w:p>
    <w:p w14:paraId="523D6A63" w14:textId="77777777" w:rsidR="001C4C69" w:rsidRDefault="001C4C69" w:rsidP="001C4C69">
      <w:pPr>
        <w:spacing w:line="276" w:lineRule="auto"/>
        <w:rPr>
          <w:lang w:val="en-IE"/>
        </w:rPr>
      </w:pPr>
      <w:r>
        <w:rPr>
          <w:lang w:val="en-IE"/>
        </w:rPr>
        <w:t>3.5 Boats visiting the area to compete in local club events or championship races, or making a temporary stop in a waterfront club or marina while on a passage, may enter for DBSC racing for a period of up to 14 days. The current entry fee is €50. This fee must be paid and a visitor’s entry form and declaration (obtainable from the Hon Secretary), be completed before racing.</w:t>
      </w:r>
    </w:p>
    <w:p w14:paraId="1927266B" w14:textId="77777777" w:rsidR="001C4C69" w:rsidRPr="001532FB" w:rsidRDefault="001C4C69" w:rsidP="001C4C69">
      <w:pPr>
        <w:spacing w:line="276" w:lineRule="auto"/>
        <w:rPr>
          <w:lang w:val="en-IE"/>
        </w:rPr>
      </w:pPr>
      <w:r>
        <w:rPr>
          <w:lang w:val="en-IE"/>
        </w:rPr>
        <w:t>3.7 After the start of the season, late entries must reach the Hon. Secretary seven full days preceding the day the boat concerned intends racing.</w:t>
      </w:r>
    </w:p>
    <w:p w14:paraId="0DF9912B" w14:textId="77777777" w:rsidR="001C4C69" w:rsidRPr="00DA3761" w:rsidRDefault="001C4C69" w:rsidP="001C4C69">
      <w:pPr>
        <w:rPr>
          <w:b/>
          <w:bCs/>
          <w:u w:val="single"/>
          <w:lang w:val="en-IE"/>
        </w:rPr>
      </w:pPr>
    </w:p>
    <w:p w14:paraId="3A42DE3C" w14:textId="77777777" w:rsidR="001C4C69" w:rsidRDefault="001C4C69" w:rsidP="001C4C69">
      <w:pPr>
        <w:rPr>
          <w:b/>
          <w:bCs/>
          <w:u w:val="single"/>
          <w:lang w:val="en-IE"/>
        </w:rPr>
      </w:pPr>
      <w:r w:rsidRPr="00DA3761">
        <w:rPr>
          <w:b/>
          <w:bCs/>
          <w:u w:val="single"/>
          <w:lang w:val="en-IE"/>
        </w:rPr>
        <w:t>4 Disclaimer of Liability</w:t>
      </w:r>
    </w:p>
    <w:p w14:paraId="325485CE" w14:textId="77777777" w:rsidR="001C4C69" w:rsidRDefault="001C4C69" w:rsidP="001C4C69">
      <w:pPr>
        <w:spacing w:line="276" w:lineRule="auto"/>
        <w:rPr>
          <w:lang w:val="en-IE"/>
        </w:rPr>
      </w:pPr>
      <w:r>
        <w:rPr>
          <w:lang w:val="en-IE"/>
        </w:rPr>
        <w:t>4.1 It shall be the sole responsibility of each boat’s skipper to decide whether or not to start or continue to race: and each owner/helm shall sail or race his/her boat entirely at his/her own risk; and that Dublin Bay Sailing Club Ltd. and its committee, race officers and organisers shall not be liable in the event of any accident or mishap. All Yachts shall be adequately covered by 3</w:t>
      </w:r>
      <w:r w:rsidRPr="00C3514E">
        <w:rPr>
          <w:lang w:val="en-IE"/>
        </w:rPr>
        <w:t>rd</w:t>
      </w:r>
      <w:r>
        <w:rPr>
          <w:lang w:val="en-IE"/>
        </w:rPr>
        <w:t xml:space="preserve"> party liability insurance.</w:t>
      </w:r>
    </w:p>
    <w:p w14:paraId="6F9DF9CA" w14:textId="77777777" w:rsidR="001C4C69" w:rsidRDefault="001C4C69" w:rsidP="001C4C69">
      <w:pPr>
        <w:spacing w:line="276" w:lineRule="auto"/>
        <w:rPr>
          <w:lang w:val="en-IE"/>
        </w:rPr>
      </w:pPr>
      <w:r>
        <w:rPr>
          <w:lang w:val="en-IE"/>
        </w:rPr>
        <w:t>4.2 The committee reserves the right to accept or reject a boat entry on grounds of safety or other such grounds as they deem appropriate.</w:t>
      </w:r>
    </w:p>
    <w:p w14:paraId="1A849EF0" w14:textId="77777777" w:rsidR="001C4C69" w:rsidRDefault="001C4C69" w:rsidP="001C4C69">
      <w:pPr>
        <w:spacing w:line="276" w:lineRule="auto"/>
        <w:rPr>
          <w:lang w:val="en-IE"/>
        </w:rPr>
      </w:pPr>
    </w:p>
    <w:p w14:paraId="6CD22E08" w14:textId="77777777" w:rsidR="001C4C69" w:rsidRPr="001532FB" w:rsidRDefault="001C4C69" w:rsidP="001C4C69">
      <w:pPr>
        <w:rPr>
          <w:u w:val="single"/>
          <w:lang w:val="en-IE"/>
        </w:rPr>
      </w:pPr>
      <w:r>
        <w:rPr>
          <w:lang w:val="en-IE"/>
        </w:rPr>
        <w:t>5</w:t>
      </w:r>
      <w:r w:rsidRPr="001532FB">
        <w:rPr>
          <w:lang w:val="en-IE"/>
        </w:rPr>
        <w:t xml:space="preserve"> </w:t>
      </w:r>
      <w:r>
        <w:rPr>
          <w:lang w:val="en-IE"/>
        </w:rPr>
        <w:t xml:space="preserve"> </w:t>
      </w:r>
      <w:r w:rsidRPr="00C66231">
        <w:rPr>
          <w:b/>
          <w:bCs/>
          <w:u w:val="single"/>
          <w:lang w:val="en-IE"/>
        </w:rPr>
        <w:t>Sailing Instructions</w:t>
      </w:r>
    </w:p>
    <w:p w14:paraId="563CE8BC" w14:textId="77777777" w:rsidR="001C4C69" w:rsidRPr="001532FB" w:rsidRDefault="001C4C69" w:rsidP="001C4C69">
      <w:pPr>
        <w:spacing w:line="276" w:lineRule="auto"/>
        <w:rPr>
          <w:lang w:val="en-IE"/>
        </w:rPr>
      </w:pPr>
      <w:r>
        <w:rPr>
          <w:lang w:val="en-IE"/>
        </w:rPr>
        <w:t>5.</w:t>
      </w:r>
      <w:r w:rsidRPr="001532FB">
        <w:rPr>
          <w:lang w:val="en-IE"/>
        </w:rPr>
        <w:t>1 S</w:t>
      </w:r>
      <w:r>
        <w:rPr>
          <w:lang w:val="en-IE"/>
        </w:rPr>
        <w:t>ailing Instructions</w:t>
      </w:r>
      <w:r w:rsidRPr="001532FB">
        <w:rPr>
          <w:lang w:val="en-IE"/>
        </w:rPr>
        <w:t xml:space="preserve"> </w:t>
      </w:r>
      <w:r>
        <w:rPr>
          <w:lang w:val="en-IE"/>
        </w:rPr>
        <w:t>are</w:t>
      </w:r>
      <w:r w:rsidRPr="001532FB">
        <w:rPr>
          <w:lang w:val="en-IE"/>
        </w:rPr>
        <w:t xml:space="preserve"> </w:t>
      </w:r>
      <w:r>
        <w:rPr>
          <w:lang w:val="en-IE"/>
        </w:rPr>
        <w:t>available on-line www.dbsc.ie</w:t>
      </w:r>
    </w:p>
    <w:p w14:paraId="79B949A3" w14:textId="77777777" w:rsidR="001C4C69" w:rsidRPr="00C3514E" w:rsidRDefault="001C4C69" w:rsidP="001C4C69">
      <w:pPr>
        <w:spacing w:line="276" w:lineRule="auto"/>
        <w:rPr>
          <w:lang w:val="en-IE"/>
        </w:rPr>
      </w:pPr>
      <w:r>
        <w:rPr>
          <w:lang w:val="en-IE"/>
        </w:rPr>
        <w:t>5</w:t>
      </w:r>
      <w:r w:rsidRPr="001532FB">
        <w:rPr>
          <w:lang w:val="en-IE"/>
        </w:rPr>
        <w:t>.2 Sailing I</w:t>
      </w:r>
      <w:r>
        <w:rPr>
          <w:lang w:val="en-IE"/>
        </w:rPr>
        <w:t>n</w:t>
      </w:r>
      <w:r w:rsidRPr="001532FB">
        <w:rPr>
          <w:lang w:val="en-IE"/>
        </w:rPr>
        <w:t>struction</w:t>
      </w:r>
      <w:r>
        <w:rPr>
          <w:lang w:val="en-IE"/>
        </w:rPr>
        <w:t xml:space="preserve"> amendments</w:t>
      </w:r>
      <w:r w:rsidRPr="001532FB">
        <w:rPr>
          <w:lang w:val="en-IE"/>
        </w:rPr>
        <w:t xml:space="preserve"> may also be posted on </w:t>
      </w:r>
      <w:r>
        <w:rPr>
          <w:lang w:val="en-IE"/>
        </w:rPr>
        <w:t>www.</w:t>
      </w:r>
      <w:r w:rsidRPr="00C3514E">
        <w:rPr>
          <w:lang w:val="en-IE"/>
        </w:rPr>
        <w:t>dbsc.</w:t>
      </w:r>
      <w:r>
        <w:rPr>
          <w:lang w:val="en-IE"/>
        </w:rPr>
        <w:t>ie</w:t>
      </w:r>
    </w:p>
    <w:p w14:paraId="544AEE25" w14:textId="77777777" w:rsidR="001C4C69" w:rsidRPr="001532FB" w:rsidRDefault="001C4C69" w:rsidP="001C4C69">
      <w:pPr>
        <w:rPr>
          <w:lang w:val="en-IE"/>
        </w:rPr>
      </w:pPr>
    </w:p>
    <w:p w14:paraId="599EEC10" w14:textId="77777777" w:rsidR="001C4C69" w:rsidRPr="001532FB" w:rsidRDefault="001C4C69" w:rsidP="001C4C69">
      <w:pPr>
        <w:rPr>
          <w:u w:val="single"/>
          <w:lang w:val="en-IE"/>
        </w:rPr>
      </w:pPr>
      <w:r>
        <w:rPr>
          <w:lang w:val="en-IE"/>
        </w:rPr>
        <w:t xml:space="preserve">6 </w:t>
      </w:r>
      <w:r w:rsidRPr="00C66231">
        <w:rPr>
          <w:b/>
          <w:bCs/>
          <w:u w:val="single"/>
          <w:lang w:val="en-IE"/>
        </w:rPr>
        <w:t>Venue</w:t>
      </w:r>
    </w:p>
    <w:p w14:paraId="40D30DDC" w14:textId="77777777" w:rsidR="001C4C69" w:rsidRDefault="001C4C69" w:rsidP="001C4C69">
      <w:pPr>
        <w:spacing w:line="276" w:lineRule="auto"/>
        <w:rPr>
          <w:lang w:val="en-IE"/>
        </w:rPr>
      </w:pPr>
      <w:r>
        <w:rPr>
          <w:lang w:val="en-IE"/>
        </w:rPr>
        <w:t>6</w:t>
      </w:r>
      <w:r w:rsidRPr="001532FB">
        <w:rPr>
          <w:lang w:val="en-IE"/>
        </w:rPr>
        <w:t>.1 Racing area</w:t>
      </w:r>
      <w:r>
        <w:rPr>
          <w:lang w:val="en-IE"/>
        </w:rPr>
        <w:t>: The environs of Dublin Bay and Dun Laoghaire Harbour.</w:t>
      </w:r>
      <w:r w:rsidRPr="001532FB">
        <w:rPr>
          <w:lang w:val="en-IE"/>
        </w:rPr>
        <w:t xml:space="preserve"> </w:t>
      </w:r>
    </w:p>
    <w:p w14:paraId="7BC787E9" w14:textId="77777777" w:rsidR="001C4C69" w:rsidRPr="001532FB" w:rsidRDefault="001C4C69" w:rsidP="001C4C69">
      <w:pPr>
        <w:rPr>
          <w:lang w:val="en-IE"/>
        </w:rPr>
      </w:pPr>
    </w:p>
    <w:p w14:paraId="30B5F16D" w14:textId="77777777" w:rsidR="001C4C69" w:rsidRPr="001532FB" w:rsidRDefault="001C4C69" w:rsidP="001C4C69">
      <w:pPr>
        <w:rPr>
          <w:lang w:val="en-IE"/>
        </w:rPr>
      </w:pPr>
      <w:r>
        <w:rPr>
          <w:lang w:val="en-IE"/>
        </w:rPr>
        <w:t>7</w:t>
      </w:r>
      <w:r w:rsidRPr="001532FB">
        <w:rPr>
          <w:lang w:val="en-IE"/>
        </w:rPr>
        <w:t xml:space="preserve"> </w:t>
      </w:r>
      <w:r>
        <w:rPr>
          <w:lang w:val="en-IE"/>
        </w:rPr>
        <w:t xml:space="preserve"> </w:t>
      </w:r>
      <w:r w:rsidRPr="00C66231">
        <w:rPr>
          <w:b/>
          <w:bCs/>
          <w:lang w:val="en-IE"/>
        </w:rPr>
        <w:t>Courses</w:t>
      </w:r>
    </w:p>
    <w:p w14:paraId="4EFBBF22" w14:textId="77777777" w:rsidR="001C4C69" w:rsidRPr="001532FB" w:rsidRDefault="001C4C69" w:rsidP="001C4C69">
      <w:pPr>
        <w:rPr>
          <w:lang w:val="en-IE"/>
        </w:rPr>
      </w:pPr>
      <w:r w:rsidRPr="001532FB">
        <w:rPr>
          <w:lang w:val="en-IE"/>
        </w:rPr>
        <w:t xml:space="preserve">6.1 </w:t>
      </w:r>
      <w:r>
        <w:rPr>
          <w:lang w:val="en-IE"/>
        </w:rPr>
        <w:t>There will be fixed mark, and other laid courses as per course cards and special instructions.</w:t>
      </w:r>
    </w:p>
    <w:p w14:paraId="2AE061B5" w14:textId="77777777" w:rsidR="001C4C69" w:rsidRPr="00DA3761" w:rsidRDefault="001C4C69" w:rsidP="001C4C69">
      <w:pPr>
        <w:rPr>
          <w:lang w:val="en-IE"/>
        </w:rPr>
      </w:pPr>
    </w:p>
    <w:p w14:paraId="7D1114DF" w14:textId="77777777" w:rsidR="001C4C69" w:rsidRPr="00C3514E" w:rsidRDefault="001C4C69" w:rsidP="001C4C69">
      <w:pPr>
        <w:rPr>
          <w:lang w:val="en-IE"/>
        </w:rPr>
      </w:pPr>
      <w:r w:rsidRPr="00C3514E">
        <w:rPr>
          <w:lang w:val="en-IE"/>
        </w:rPr>
        <w:t>Chris Moore</w:t>
      </w:r>
    </w:p>
    <w:p w14:paraId="135AB117" w14:textId="77777777" w:rsidR="001C4C69" w:rsidRPr="00F83DB5" w:rsidRDefault="001C4C69" w:rsidP="001C4C69">
      <w:pPr>
        <w:rPr>
          <w:lang w:val="en-IE"/>
        </w:rPr>
      </w:pPr>
      <w:r w:rsidRPr="00C3514E">
        <w:rPr>
          <w:lang w:val="en-IE"/>
        </w:rPr>
        <w:t>Hon. Secretary</w:t>
      </w:r>
      <w:r>
        <w:rPr>
          <w:lang w:val="en-IE"/>
        </w:rPr>
        <w:t xml:space="preserve"> </w:t>
      </w:r>
      <w:r>
        <w:t xml:space="preserve">DBSC             </w:t>
      </w:r>
      <w:r w:rsidRPr="00F83DB5">
        <w:rPr>
          <w:rFonts w:asciiTheme="minorHAnsi" w:eastAsiaTheme="minorHAnsi" w:hAnsiTheme="minorHAnsi" w:cstheme="minorHAnsi"/>
          <w:color w:val="FF0000"/>
          <w:sz w:val="36"/>
          <w:szCs w:val="36"/>
          <w:lang w:val="en-IE"/>
        </w:rPr>
        <w:t xml:space="preserve"> </w:t>
      </w:r>
      <w:r w:rsidRPr="007B6040">
        <w:rPr>
          <w:rFonts w:asciiTheme="minorHAnsi" w:eastAsiaTheme="minorHAnsi" w:hAnsiTheme="minorHAnsi" w:cstheme="minorHAnsi"/>
          <w:color w:val="FF0000"/>
          <w:sz w:val="36"/>
          <w:szCs w:val="36"/>
          <w:lang w:val="en-IE"/>
        </w:rPr>
        <w:t xml:space="preserve">Entries at </w:t>
      </w:r>
      <w:hyperlink r:id="rId12" w:history="1">
        <w:r w:rsidRPr="00F83DB5">
          <w:rPr>
            <w:rFonts w:asciiTheme="minorHAnsi" w:eastAsiaTheme="minorHAnsi" w:hAnsiTheme="minorHAnsi" w:cstheme="minorHAnsi"/>
            <w:sz w:val="36"/>
            <w:szCs w:val="36"/>
            <w:lang w:val="en-IE"/>
          </w:rPr>
          <w:t>www.dbsc.ie</w:t>
        </w:r>
      </w:hyperlink>
    </w:p>
    <w:p w14:paraId="19487F6C" w14:textId="77777777" w:rsidR="001C4C69" w:rsidRDefault="001C4C69" w:rsidP="001C4C69">
      <w:pPr>
        <w:rPr>
          <w:rFonts w:asciiTheme="minorHAnsi" w:eastAsiaTheme="minorHAnsi" w:hAnsiTheme="minorHAnsi" w:cstheme="minorHAnsi"/>
          <w:color w:val="FF0000"/>
          <w:sz w:val="36"/>
          <w:szCs w:val="36"/>
          <w:lang w:val="en-IE"/>
        </w:rPr>
      </w:pPr>
      <w:r>
        <w:rPr>
          <w:rFonts w:asciiTheme="minorHAnsi" w:eastAsiaTheme="minorHAnsi" w:hAnsiTheme="minorHAnsi" w:cstheme="minorHAnsi"/>
          <w:color w:val="FF0000"/>
          <w:sz w:val="36"/>
          <w:szCs w:val="36"/>
          <w:lang w:val="en-IE"/>
        </w:rPr>
        <w:t xml:space="preserve">                 </w:t>
      </w:r>
    </w:p>
    <w:p w14:paraId="0D4D1154" w14:textId="77777777" w:rsidR="001C4C69" w:rsidRPr="001532FB" w:rsidRDefault="001C4C69" w:rsidP="001C4C69">
      <w:pPr>
        <w:rPr>
          <w:lang w:val="en-IE"/>
        </w:rPr>
      </w:pPr>
    </w:p>
    <w:p w14:paraId="7B00F1AC" w14:textId="00E006B4" w:rsidR="00C92AEC" w:rsidRDefault="00C92AEC"/>
    <w:sectPr w:rsidR="00C92AEC" w:rsidSect="00E758EF">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8C71E6" w14:textId="77777777" w:rsidR="00BC0906" w:rsidRDefault="00BC0906" w:rsidP="005B70AE">
      <w:r>
        <w:separator/>
      </w:r>
    </w:p>
  </w:endnote>
  <w:endnote w:type="continuationSeparator" w:id="0">
    <w:p w14:paraId="2C9E4E65" w14:textId="77777777" w:rsidR="00BC0906" w:rsidRDefault="00BC0906" w:rsidP="005B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8261D7" w14:textId="77777777" w:rsidR="00BC0906" w:rsidRDefault="00BC0906" w:rsidP="005B70AE">
      <w:r>
        <w:separator/>
      </w:r>
    </w:p>
  </w:footnote>
  <w:footnote w:type="continuationSeparator" w:id="0">
    <w:p w14:paraId="25985A00" w14:textId="77777777" w:rsidR="00BC0906" w:rsidRDefault="00BC0906" w:rsidP="005B70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54AE5"/>
    <w:multiLevelType w:val="hybridMultilevel"/>
    <w:tmpl w:val="021EA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5D0"/>
    <w:rsid w:val="00027D7E"/>
    <w:rsid w:val="000459ED"/>
    <w:rsid w:val="0007513D"/>
    <w:rsid w:val="000A664C"/>
    <w:rsid w:val="000E2068"/>
    <w:rsid w:val="00101899"/>
    <w:rsid w:val="00121E15"/>
    <w:rsid w:val="00124543"/>
    <w:rsid w:val="00124AE8"/>
    <w:rsid w:val="00182692"/>
    <w:rsid w:val="001C4C69"/>
    <w:rsid w:val="00272FA3"/>
    <w:rsid w:val="002D5422"/>
    <w:rsid w:val="00303EA7"/>
    <w:rsid w:val="003C476B"/>
    <w:rsid w:val="003D6B29"/>
    <w:rsid w:val="003E72B0"/>
    <w:rsid w:val="003F40F6"/>
    <w:rsid w:val="004335D0"/>
    <w:rsid w:val="004A57B9"/>
    <w:rsid w:val="004D6ACC"/>
    <w:rsid w:val="00511A41"/>
    <w:rsid w:val="0052691B"/>
    <w:rsid w:val="00533B95"/>
    <w:rsid w:val="0055658A"/>
    <w:rsid w:val="005814E4"/>
    <w:rsid w:val="005B334F"/>
    <w:rsid w:val="005B70AE"/>
    <w:rsid w:val="005D1333"/>
    <w:rsid w:val="005D5D13"/>
    <w:rsid w:val="00600F12"/>
    <w:rsid w:val="006222BD"/>
    <w:rsid w:val="006272BF"/>
    <w:rsid w:val="00687B99"/>
    <w:rsid w:val="007113D9"/>
    <w:rsid w:val="00724B80"/>
    <w:rsid w:val="0073686D"/>
    <w:rsid w:val="00737E9B"/>
    <w:rsid w:val="00751048"/>
    <w:rsid w:val="0076726D"/>
    <w:rsid w:val="00772AD7"/>
    <w:rsid w:val="007B2491"/>
    <w:rsid w:val="007D431C"/>
    <w:rsid w:val="0080394B"/>
    <w:rsid w:val="00857256"/>
    <w:rsid w:val="0085791D"/>
    <w:rsid w:val="00874F48"/>
    <w:rsid w:val="00875FE7"/>
    <w:rsid w:val="0089675F"/>
    <w:rsid w:val="008B7925"/>
    <w:rsid w:val="008D4B55"/>
    <w:rsid w:val="00903620"/>
    <w:rsid w:val="00956366"/>
    <w:rsid w:val="0097361E"/>
    <w:rsid w:val="00981F57"/>
    <w:rsid w:val="00993F72"/>
    <w:rsid w:val="009A16F4"/>
    <w:rsid w:val="009C3A92"/>
    <w:rsid w:val="00A13061"/>
    <w:rsid w:val="00A434E8"/>
    <w:rsid w:val="00A70401"/>
    <w:rsid w:val="00AA604D"/>
    <w:rsid w:val="00AD00BF"/>
    <w:rsid w:val="00AE037C"/>
    <w:rsid w:val="00B259D4"/>
    <w:rsid w:val="00B51ED8"/>
    <w:rsid w:val="00B65C10"/>
    <w:rsid w:val="00BB436C"/>
    <w:rsid w:val="00BB4823"/>
    <w:rsid w:val="00BC0906"/>
    <w:rsid w:val="00C92AEC"/>
    <w:rsid w:val="00CD229F"/>
    <w:rsid w:val="00D15177"/>
    <w:rsid w:val="00D153A8"/>
    <w:rsid w:val="00D32CF7"/>
    <w:rsid w:val="00D73B0F"/>
    <w:rsid w:val="00E12531"/>
    <w:rsid w:val="00E23D0E"/>
    <w:rsid w:val="00E263AF"/>
    <w:rsid w:val="00E529A0"/>
    <w:rsid w:val="00E758EF"/>
    <w:rsid w:val="00F71CC3"/>
    <w:rsid w:val="00F77508"/>
    <w:rsid w:val="00F87CEE"/>
    <w:rsid w:val="00F95051"/>
    <w:rsid w:val="00FC015B"/>
    <w:rsid w:val="00FD71E9"/>
    <w:rsid w:val="00FF5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73FFE1"/>
  <w15:chartTrackingRefBased/>
  <w15:docId w15:val="{49AC524A-E773-4934-A148-283AD113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5D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4335D0"/>
    <w:pPr>
      <w:keepNext/>
      <w:outlineLvl w:val="0"/>
    </w:pPr>
    <w:rPr>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35D0"/>
    <w:rPr>
      <w:rFonts w:ascii="Times New Roman" w:eastAsia="Times New Roman" w:hAnsi="Times New Roman" w:cs="Times New Roman"/>
      <w:i/>
      <w:sz w:val="36"/>
      <w:szCs w:val="24"/>
      <w:lang w:val="en-GB"/>
    </w:rPr>
  </w:style>
  <w:style w:type="paragraph" w:styleId="Header">
    <w:name w:val="header"/>
    <w:basedOn w:val="Normal"/>
    <w:link w:val="HeaderChar"/>
    <w:uiPriority w:val="99"/>
    <w:unhideWhenUsed/>
    <w:rsid w:val="005B70AE"/>
    <w:pPr>
      <w:tabs>
        <w:tab w:val="center" w:pos="4680"/>
        <w:tab w:val="right" w:pos="9360"/>
      </w:tabs>
    </w:pPr>
  </w:style>
  <w:style w:type="character" w:customStyle="1" w:styleId="HeaderChar">
    <w:name w:val="Header Char"/>
    <w:basedOn w:val="DefaultParagraphFont"/>
    <w:link w:val="Header"/>
    <w:uiPriority w:val="99"/>
    <w:rsid w:val="005B70AE"/>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B70AE"/>
    <w:pPr>
      <w:tabs>
        <w:tab w:val="center" w:pos="4680"/>
        <w:tab w:val="right" w:pos="9360"/>
      </w:tabs>
    </w:pPr>
  </w:style>
  <w:style w:type="character" w:customStyle="1" w:styleId="FooterChar">
    <w:name w:val="Footer Char"/>
    <w:basedOn w:val="DefaultParagraphFont"/>
    <w:link w:val="Footer"/>
    <w:uiPriority w:val="99"/>
    <w:rsid w:val="005B70AE"/>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8D4B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4B55"/>
    <w:rPr>
      <w:rFonts w:ascii="Segoe UI" w:eastAsia="Times New Roman" w:hAnsi="Segoe UI" w:cs="Segoe UI"/>
      <w:sz w:val="18"/>
      <w:szCs w:val="18"/>
      <w:lang w:val="en-GB"/>
    </w:rPr>
  </w:style>
  <w:style w:type="paragraph" w:styleId="ListParagraph">
    <w:name w:val="List Paragraph"/>
    <w:basedOn w:val="Normal"/>
    <w:uiPriority w:val="34"/>
    <w:qFormat/>
    <w:rsid w:val="00956366"/>
    <w:pPr>
      <w:spacing w:after="160" w:line="256" w:lineRule="auto"/>
      <w:ind w:left="720"/>
      <w:contextualSpacing/>
    </w:pPr>
    <w:rPr>
      <w:rFonts w:asciiTheme="minorHAnsi" w:eastAsiaTheme="minorHAnsi" w:hAnsiTheme="minorHAnsi" w:cstheme="minorBidi"/>
      <w:sz w:val="22"/>
      <w:szCs w:val="22"/>
      <w:lang w:val="en-US"/>
    </w:rPr>
  </w:style>
  <w:style w:type="character" w:styleId="Hyperlink">
    <w:name w:val="Hyperlink"/>
    <w:basedOn w:val="DefaultParagraphFont"/>
    <w:uiPriority w:val="99"/>
    <w:unhideWhenUsed/>
    <w:rsid w:val="00E23D0E"/>
    <w:rPr>
      <w:color w:val="0563C1" w:themeColor="hyperlink"/>
      <w:u w:val="single"/>
    </w:rPr>
  </w:style>
  <w:style w:type="character" w:styleId="UnresolvedMention">
    <w:name w:val="Unresolved Mention"/>
    <w:basedOn w:val="DefaultParagraphFont"/>
    <w:uiPriority w:val="99"/>
    <w:semiHidden/>
    <w:unhideWhenUsed/>
    <w:rsid w:val="00E23D0E"/>
    <w:rPr>
      <w:color w:val="605E5C"/>
      <w:shd w:val="clear" w:color="auto" w:fill="E1DFDD"/>
    </w:rPr>
  </w:style>
  <w:style w:type="character" w:styleId="FollowedHyperlink">
    <w:name w:val="FollowedHyperlink"/>
    <w:basedOn w:val="DefaultParagraphFont"/>
    <w:uiPriority w:val="99"/>
    <w:semiHidden/>
    <w:unhideWhenUsed/>
    <w:rsid w:val="00E23D0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dbsc.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bsc.ie/" TargetMode="External"/><Relationship Id="rId5" Type="http://schemas.openxmlformats.org/officeDocument/2006/relationships/footnotes" Target="footnotes.xml"/><Relationship Id="rId10" Type="http://schemas.openxmlformats.org/officeDocument/2006/relationships/hyperlink" Target="http://www.dbsc.ie/" TargetMode="External"/><Relationship Id="rId4" Type="http://schemas.openxmlformats.org/officeDocument/2006/relationships/webSettings" Target="webSettings.xml"/><Relationship Id="rId9" Type="http://schemas.openxmlformats.org/officeDocument/2006/relationships/hyperlink" Target="https://www.dbsc.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Moore</dc:creator>
  <cp:keywords/>
  <dc:description/>
  <cp:lastModifiedBy>Jacqueline McStay (Student)</cp:lastModifiedBy>
  <cp:revision>4</cp:revision>
  <cp:lastPrinted>2018-12-07T10:22:00Z</cp:lastPrinted>
  <dcterms:created xsi:type="dcterms:W3CDTF">2021-06-02T09:25:00Z</dcterms:created>
  <dcterms:modified xsi:type="dcterms:W3CDTF">2021-06-02T14:05:00Z</dcterms:modified>
</cp:coreProperties>
</file>